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r>
      <w:hyperlink r:id="rId8">
        <w:r w:rsidDel="00000000" w:rsidR="00000000" w:rsidRPr="00000000">
          <w:rPr>
            <w:rFonts w:ascii="Arial" w:cs="Arial" w:eastAsia="Arial" w:hAnsi="Arial"/>
            <w:sz w:val="22"/>
            <w:szCs w:val="22"/>
            <w:rtl w:val="0"/>
          </w:rPr>
          <w:t xml:space="preserve">Complete Monkey Endothelial Cell Medium – 125 ml</w:t>
        </w:r>
      </w:hyperlink>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Vein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w:t>
      </w:r>
      <w:r w:rsidDel="00000000" w:rsidR="00000000" w:rsidRPr="00000000">
        <w:rPr>
          <w:rFonts w:ascii="Arial" w:cs="Arial" w:eastAsia="Arial" w:hAnsi="Arial"/>
          <w:sz w:val="22"/>
          <w:szCs w:val="22"/>
          <w:rtl w:val="0"/>
        </w:rPr>
        <w:t xml:space="preserve">or Catalog No. ALX-210-232-C100, Enzo Life Sciences, Inc.),</w:t>
      </w:r>
      <w:r w:rsidDel="00000000" w:rsidR="00000000" w:rsidRPr="00000000">
        <w:rPr>
          <w:rFonts w:ascii="Arial" w:cs="Arial" w:eastAsia="Arial" w:hAnsi="Arial"/>
          <w:sz w:val="22"/>
          <w:szCs w:val="22"/>
          <w:rtl w:val="0"/>
        </w:rPr>
        <w:t xml:space="preserve">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Vein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semiHidden w:val="1"/>
    <w:unhideWhenUsed w:val="1"/>
    <w:rsid w:val="00070715"/>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cellbiologics.net/index.php?route=product/product&amp;path=3_43_131&amp;product_id=296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jszzonLk/ycrpPR2Hd3ZYgEg4A==">CgMxLjA4AHIhMXJ2cHB6bmtXMHFQNVBwaW9BNkxjSmozdnpmcGhnY0RL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2022-10-05T20:30:00Z</dcterms:created>
  <dc:creator>Jeanne Chang</dc:creator>
</cp:coreProperties>
</file>