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dermal microvascular endothelial cells were isolated from skin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kVwxoK3dFiQBU+IBImEkZopbnQ==">CgMxLjAyCGguZ2pkZ3hzOAByITFTbDdEQmdERWc1UUMyN1pvTHJhOEdnUEc3a09Zbk9Ndw==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