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aortic endothelial cells were isolated from aorta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e9R8dj/ylyGlw9+uwnoBBBEdQ==">CgMxLjAyCGguZ2pkZ3hzOAByITFScGxlSzRwMUs4X3h6cE5ZUnJOZlJiTFBVQVlWNHRUWg==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