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Skeletal Muscular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skeletal muscular microvascular endothelial cells were isolated from human skeletal muscle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Die5C2sOVGIN6DQXe0ymbJRgw==">CgMxLjAyCGguZ2pkZ3hzOAByITF3T3oydTVDRV9Qa3VTX3V0NDlWanhqcFVmdGtNeDU0LQ==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