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pulmonary artery endothelial cells were isolated from pulmonary artery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jIPHe+4dAguwgYvBX3zrKnUoA==">CgMxLjAyCGguZ2pkZ3hzOAByITFZNVdzVXd5X3F2NHNuYlVmX2JVc1pTMVJibm1IOFNrQw==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