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Human Hypertension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HP-6020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Human Hypertension primary mammary microvascular endothelial cells were isolated from breast tissue of a human donor that has been diagnosed with hypertension.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bookmarkStart w:colFirst="0" w:colLast="0" w:name="_heading=h.gjdgxs" w:id="0"/>
      <w:bookmarkEnd w:id="0"/>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I8Qzac9+QYorQ33hrcv8XqB+Hg==">CgMxLjAyCGguZ2pkZ3hzOAByITFvQzhKd0dramdmQTFESW5rcFpWTGZjUmZ0WTh6em9VXw==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2022-10-27T15:48:00Z</dcterms:created>
  <dc:creator>Jeanne Chang</dc:creator>
</cp:coreProperties>
</file>