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Luciferase-Expressing Human Primary Diabetic Thymus Endothelial Cells from Cell Biologics are isolated from the thymus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zd4yhDt8Lh5OjBKGelIs+RxKyQ==">CgMxLjAyCGguZ2pkZ3hzOAByITFkN0pQbjB3c3ZsWVhnMWFwY0VHTHFBd2o5cGVWa1RNMQ==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