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HD2-6092IM.RFP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Immortalized RFP-Expressing Human Primary Diabetic Lymphatic Endothelial Cells from Cell Biologics are isolated from the lymph node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AK55ue0Xz2JLDA97FAEvIyC2Iw==">CgMxLjAyCGguZ2pkZ3hzOAByITFJR3VTZVVWbTF5TV9xOHhrSTFsZ284S3NaZkVJN2pyUA==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2023-01-23T20:47:00Z</dcterms:created>
  <dc:creator>Jeanne Chang</dc:creator>
</cp:coreProperties>
</file>