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Artery Endothelial Cells</w:t>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HD2-6008IM.RFP</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Artery Endothelial Cells from Cell Biologics are isolated from the artery tissue of human donors that have been diagnosed with diabetes type II disease. These cells are grown in gelatin pre-coated tissue culture flasks with Cell Biologics’ Complete Growth </w:t>
      </w:r>
      <w:r w:rsidDel="00000000" w:rsidR="00000000" w:rsidRPr="00000000">
        <w:rPr>
          <w:rFonts w:ascii="Arial" w:cs="Arial" w:eastAsia="Arial" w:hAnsi="Arial"/>
          <w:sz w:val="22"/>
          <w:szCs w:val="22"/>
          <w:rtl w:val="0"/>
        </w:rPr>
        <w:t xml:space="preserve">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w:t>
      </w:r>
      <w:r w:rsidDel="00000000" w:rsidR="00000000" w:rsidRPr="00000000">
        <w:rPr>
          <w:rFonts w:ascii="Arial" w:cs="Arial" w:eastAsia="Arial" w:hAnsi="Arial"/>
          <w:sz w:val="22"/>
          <w:szCs w:val="22"/>
          <w:rtl w:val="0"/>
        </w:rPr>
        <w:t xml:space="preserve"> Artery Endothelial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uJe+8p+uD2uVo1fjGUaFnieIw==">CgMxLjAyCGguZ2pkZ3hzOAByITFLNmNIUDdwNXprT2xMUVl0cE5rZ21aTVVBdnNuTks4Mw==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