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GFP-Expressing Human Primary Diabetic Thymus Endothelial Cells from Cell Biologics are isolated from the thymus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3SEno7Hi6C5CvFuTUB8HdR7Gg==">CgMxLjAyCGguZ2pkZ3hzOAByITFNOFRUZTRIb0pmVmdUSUM1YWJlSkhoQVZTclE2dThDRw==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