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Dermal Microvascular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c7bDVWh3JPgFPxMA0375eEXRA==">CgMxLjAyCGguZ2pkZ3hzOAByITFEMzlqTUd3c2xsdjBDRzdHSTkzZzBSazNpWktNYWRmYw==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