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tBL1uXFlR7uuumBl5L7YMnBng==">CgMxLjAyCGguZ2pkZ3hzOAByITFqU1FyMC1RQVNMYlNBRjh3d0Noc25ZNzhyTnlITFkyWg==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