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GFP-Expressing Human Primary Diabetic Bone Marrow-Derived Endothelial Cells from Cell Biologics are isolated from the bone marrow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z8c/Tr2TofukqbNLqlXhpgG1A==">CgMxLjAyCGguZ2pkZ3hzOAByITFjUkR3Wi11RnBaSmtfbWZqNHhBRDdXWU00UndxTkx2dA==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2023-01-23T20:43:00Z</dcterms:created>
  <dc:creator>Jeanne Chang</dc:creator>
</cp:coreProperties>
</file>