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Diabetic Bladder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HD2-6214GFP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highlight w:val="yellow"/>
        </w:rPr>
      </w:pPr>
      <w:r w:rsidDel="00000000" w:rsidR="00000000" w:rsidRPr="00000000">
        <w:rPr>
          <w:rFonts w:ascii="Arial" w:cs="Arial" w:eastAsia="Arial" w:hAnsi="Arial"/>
          <w:sz w:val="22"/>
          <w:szCs w:val="22"/>
          <w:rtl w:val="0"/>
        </w:rPr>
        <w:t xml:space="preserve">GFP-Expressing Human Primary Diabetic Bladder Microvascular Endothelial Cells from Cell Biologics are isolated from the bladder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Bladder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TG6zhijFS/F9uMKrZXpUsGkUNQ==">CgMxLjAyCGguZ2pkZ3hzOAByITFiVlN1dUtYMFFUMXExelpFb05XY2RyNDRrb1EyS3RMcw==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2023-01-23T20:39:00Z</dcterms:created>
  <dc:creator>Jeanne Chang</dc:creator>
</cp:coreProperties>
</file>