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ICOqT+MJyZQsqiTBeELDZzC7Q==">CgMxLjAyCGguZ2pkZ3hzOAByITExZUttSVZZamd2VW5zS1pnRUZhS21PYjloNW1nVFQyag==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