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GFP-Expressing Human Primary Diabetic Ovarian Microvascular Endothelial Cells from Cell Biologics are isolated from the ovarian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I8TcFtJrDcIWM7SKu1j9OuBBFA==">CgMxLjAyCGguZ2pkZ3hzOAByITFUdm9QaS1FZG94dVctcEtEaFdPNnA1ZGd0TFd3aVNGdA==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