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Diabetic Prostate Microvascular Endothelial Cells from Cell Biologics are isolated from the prostate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b0jf9sPCRsgAQzJ0MExwgvx88g==">CgMxLjAyCGguZ2pkZ3hzOAByITE2d2pBRUwtNzIydUFmUF9xcGlZTGdXVXo4YUEyMU5jTg==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