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Skeletal Muscular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Skeletal Muscular Microvascular Endothelial Cells from Cell Biologics are isolated from the skeletal muscle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Skeletal Muscular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T+AhP5TuA11vQL6VlD2ClkUbTA==">CgMxLjAyCGguZ2pkZ3hzOAByITFEb2U4RWdTLTY4N1ZRNEFILXdxQkhuNzR5eVFPLWhMcA==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