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Lung Endothelial Cells from Cell Biologics are isolated from the lung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HElVMs6ZRDXtLy/o8mQTrnq0Q==">CgMxLjAyCGguZ2pkZ3hzOAByITFEWEhXcHpndm5keVYzeTk5N1piUmxFb1Fsd0oyQzVmTA==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