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Vein Endothelial Cells from Cell Biologics are isolated from the vein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CxAPi8M6NwwFQqzaO2XtYPZ33w==">CgMxLjAyCGguZ2pkZ3hzOAByITFMcE9pYkQ3YkxTSjdDVHBqYXNXWnp0ZHFaZjZvazFQNA==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