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ijPxqqW07BdfoV14wOU2gQEhg==">CgMxLjAyCGguZ2pkZ3hzOAByITFqTXhWaWFjdDZiUzZsT1VQdTZQdWRlSnVVTzF4a0ZwNQ==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