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Cardiac Microvascular Endothelial Cells from Cell Biologics are isolated from the heart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x69hOH5qOSM4UDL60UblEwkCA==">CgMxLjAyCGguZ2pkZ3hzOAByITE0WkdTbi1adi1YQ2FTc0tFc29UNmR2QzM5NUVKcml3Xw==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