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Brain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Human Primary Diabetic Brain Microvascular Endothelial Cells from Cell Biologics are isolated from the brain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Brain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TGuh7A+/mT8KpufGZ9UyNkK3g==">CgMxLjAyCGguZ2pkZ3hzOAByITFaTDhTUlg3YmZaam85T0ZseGlOVExxYVlHam5LdUZnRQ==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2022-09-26T15:16:00Z</dcterms:created>
  <dc:creator>Jeanne Chang</dc:creator>
</cp:coreProperties>
</file>