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HD2-6009Cas9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Vein Endothelial Cells from Cell Biologics are isolated from the vein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MNRTW2XKnxR8gskS7NIE4gXUrQ==">CgMxLjAyCGguZ2pkZ3hzOAByITFYSzItbHN4NnhnMFBrQVpGUV9VUFVORU9fS1F0SG5mdQ==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