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Colonic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Microvascular Tumor-Associated Endothelial Cells from Cell Biologics are isolated from human colonic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ZQ7BgRhW08or1wkJaeZR0v6uw==">CgMxLjAyCGguZ2pkZ3hzOAByITEwQUF6cENDSE1EYl9PdXEtaHVsdDhYT1FHMDJ3NlZWZQ==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