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Brain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Brain Microvascular Tumor-Associated Endothelial Cells from Cell Biologics are isolated from human brain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Brain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qY64LG/Qds9GkdIQON5A7RgFEw==">CgMxLjAyCGguZ2pkZ3hzOAByITF0R1JtSWFJWmRuaVN3NjlaaDZ3cVZSbGN0U05jTHZUUQ==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