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Kidney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Kidney Tumor-Associated Endothelial Cells from Cell Biologics are isolated from human kidney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Human Primary Kidney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du0dJfEcKP7doRWlEi0Ozo/5Hg==">CgMxLjAyCGguZ2pkZ3hzOAByITEwanI0YTVvOU9RZ3NZUGxhTTdGSEN3M1BFdWJKUnNvcg==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