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GyVLzc2nTF2POxsw8tJb8naBQ==">CgMxLjAyCGguZ2pkZ3hzOAByITFPSXMwbEVCY3dRajhhTEh0RXNNQ3FLTkdhWDF0cUg5eg==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