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Uterine Microvascular Endothelial Cells from Cell Biologics are isolated from human uterine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NU/rJMLGAEDFz0/02RbDMld9g==">CgMxLjAyCGguZ2pkZ3hzOAByITF1Rk94anlDenQxRnRsUktma3VWRFFTU29wSXRBTEh3cA==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