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Lymphatic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HC-6092GFP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Lymphatic Tumor-Associated Endothelial Cells from Cell Biologics are isolated from human lymph node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GFP-Expresing Human Primary Lymphatic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9wvmoW64MqoXyITLkZGiOgmAiw==">CgMxLjAyCGguZ2pkZ3hzOAByITEwWWFyOGlnM0M2M2k2SE1MRG5adXNXVFhBRE9DajRIWg==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2023-01-23T20:47:00Z</dcterms:created>
  <dc:creator>Jeanne Chang</dc:creator>
</cp:coreProperties>
</file>