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Dermal Lymphatic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HC-6064L.GFP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GFP-Expressing Human Primary Dermal Lymphatic Tumor-Associated Endothelial Cells from Cell Biologics are isolated from human skin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GFP-Expresing Human Primary Dermal Lymphatic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JPEEcKEAT+5nZR6H68dHvaET5Q==">CgMxLjAyCGguZ2pkZ3hzOAByITFjNHY3YmtSbG1TUllSN3QzTVE2WUgtM1R3OHdBelVjaw==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