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Dermal Lymphatic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HC-6064L.Cre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Dermal Lymphatic Tumor-Associated Endothelial Cells from Cell Biologics are isolated from human skin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Cre-Expresing Human Primary Dermal Lymphatic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EfkdRr4lUWZpVJxHyknrEcVjdA==">CgMxLjAyCGguZ2pkZ3hzOAByITFZWlBFMDhja0k3algxQXEzMnRVQjJDQXh0MWxKVmlYXw==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