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JY2AACAt4iGU7dggBwoW5zomw==">CgMxLjAyCGguZ2pkZ3hzOAByITFncEtqNHM5QjVEQXRNVldHNzJ0R1dvTXVhZF9hdlFqLQ==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