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Tumor-Associated Endothelial Cells from Cell Biologics are isolated from human thymus tumor tissue.These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3lvtkpSrj1J+FRazOsDVu3x5Q==">CgMxLjAyCGguZ2pkZ3hzOAByITF6d0RSX0xKZUJIWEpzYXh1SzZVbUMyNkRFWXNRU2hidQ==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