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Microvascular Endothelial Cells from Cell Biologics are isolated from human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Prostate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fZQGV+uQc0Obw22ljxPn+r6WQ==">CgMxLjAyCGguZ2pkZ3hzOAByITE1VnRUaGsyanQzWUk5VmFkMl8tejVELUZnUEExZ01vOQ==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2022-10-27T20:22:00Z</dcterms:created>
  <dc:creator>Jeanne Chang</dc:creator>
</cp:coreProperties>
</file>