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1"/>
          <w:szCs w:val="21"/>
        </w:rPr>
      </w:pPr>
      <w:r w:rsidDel="00000000" w:rsidR="00000000" w:rsidRPr="00000000">
        <w:rPr>
          <w:rFonts w:ascii="Arial" w:cs="Arial" w:eastAsia="Arial" w:hAnsi="Arial"/>
          <w:b w:val="1"/>
          <w:sz w:val="21"/>
          <w:szCs w:val="21"/>
          <w:rtl w:val="0"/>
        </w:rPr>
        <w:t xml:space="preserve">____________________________________________________________________________________________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4"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4"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Artery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H-6008RFP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Artery Endothelial Cells from Cell Biologics are isolated from human </w:t>
      </w:r>
      <w:r w:rsidDel="00000000" w:rsidR="00000000" w:rsidRPr="00000000">
        <w:rPr>
          <w:rFonts w:ascii="Arial" w:cs="Arial" w:eastAsia="Arial" w:hAnsi="Arial"/>
          <w:sz w:val="22"/>
          <w:szCs w:val="22"/>
          <w:rtl w:val="0"/>
        </w:rPr>
        <w:t xml:space="preserve">artery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Artery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w:t>
      </w:r>
      <w:r w:rsidDel="00000000" w:rsidR="00000000" w:rsidRPr="00000000">
        <w:rPr>
          <w:rFonts w:ascii="Arial" w:cs="Arial" w:eastAsia="Arial" w:hAnsi="Arial"/>
          <w:sz w:val="22"/>
          <w:szCs w:val="22"/>
          <w:rtl w:val="0"/>
        </w:rPr>
        <w:t xml:space="preserve">RFP-expressing cells </w:t>
      </w:r>
      <w:r w:rsidDel="00000000" w:rsidR="00000000" w:rsidRPr="00000000">
        <w:rPr>
          <w:rFonts w:ascii="Arial" w:cs="Arial" w:eastAsia="Arial" w:hAnsi="Arial"/>
          <w:sz w:val="22"/>
          <w:szCs w:val="22"/>
          <w:rtl w:val="0"/>
        </w:rPr>
        <w:t xml:space="preserve">are </w:t>
      </w:r>
      <w:r w:rsidDel="00000000" w:rsidR="00000000" w:rsidRPr="00000000">
        <w:rPr>
          <w:rFonts w:ascii="Arial" w:cs="Arial" w:eastAsia="Arial" w:hAnsi="Arial"/>
          <w:sz w:val="22"/>
          <w:szCs w:val="22"/>
          <w:rtl w:val="0"/>
        </w:rPr>
        <w:t xml:space="preserve">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Artery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sz w:val="21"/>
          <w:szCs w:val="21"/>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6"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hnDxCGR4uZmyV1l8NkUgn4oKRyQ==">CgMxLjAyCGguZ2pkZ3hzOAByITEyS3lvdDNSdFNzaXZVQTJCWmhmS2xMTHNlTjdudS1tQg==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2022-10-27T20:11:00Z</dcterms:created>
  <dc:creator>Jeanne Chang</dc:creator>
</cp:coreProperties>
</file>