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Thymus Endothelial Cells from Cell Biologics are isolated from human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Thymus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kkAVffzQEuc9SgEvnt40n2JBQ==">CgMxLjAyCGguZ2pkZ3hzOAByITFGUnJ4Zkd1Ujl2QkM3azYxcndvMW1aa01mdG5YMnRPaw==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2022-10-27T21:26:00Z</dcterms:created>
  <dc:creator>Jeanne Chang</dc:creator>
</cp:coreProperties>
</file>