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Thymus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Thymus Endothelial Cells from Cell Biologics are isolated from human thymus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Thymus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7/BZ5gqyfC8JDIZhu5NimkNGbg==">CgMxLjAyCGguZ2pkZ3hzOAByITFjOWNaRHJTaUZhOEdrUTBob3Q1VUxHSmxaWEVoVU5hcg==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2022-11-30T20:12:00Z</dcterms:created>
  <dc:creator>Jeanne Chang</dc:creator>
</cp:coreProperties>
</file>