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Ovarian Microvascular Endothelial Cells from Cell Biologics are isolated from human ovarian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Ovarian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3BA4XGvabv9udndnoIP7zKhbsA==">CgMxLjAyCGguZ2pkZ3hzOAByITFaUmZWMWVoRlJudVRIUDNxTVd6Ny1Pb2FvMDRrcklrVw==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2022-11-30T20:06:00Z</dcterms:created>
  <dc:creator>Jeanne Chang</dc:creator>
</cp:coreProperties>
</file>