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Vein Endothelial Cells</w:t>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H-6009IM.RFP</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Vein Endothelial Cells from Cell Biologics are isolated from human inferior vena cava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The cells </w:t>
      </w:r>
      <w:r w:rsidDel="00000000" w:rsidR="00000000" w:rsidRPr="00000000">
        <w:rPr>
          <w:rFonts w:ascii="Arial" w:cs="Arial" w:eastAsia="Arial" w:hAnsi="Arial"/>
          <w:sz w:val="22"/>
          <w:szCs w:val="22"/>
          <w:rtl w:val="0"/>
        </w:rPr>
        <w:t xml:space="preserve">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oUKGIgxzztmVDu0d+/lL3Tb7A==">CgMxLjAyCGguZ2pkZ3hzOAByITFhcUZnWnJuZVlzWkxldW41Z3JTQ1psX3ZlVXl2elZaaw==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2022-11-30T20:14:00Z</dcterms:created>
  <dc:creator>Jeanne Chang</dc:creator>
</cp:coreProperties>
</file>