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Brain Microvascular Endothelial Cells from Cell Biologics are isolated from human brain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Brain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jZ5RWMLoG0x8lTjXoWTszrXBtA==">CgMxLjAyCGguZ2pkZ3hzOAByITFHQThMQ0FNc0lyX0tVWjh0dUFaYUxmeC1YQ0MwblQtVw==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2022-11-30T19:48:00Z</dcterms:created>
  <dc:creator>Jeanne Chang</dc:creator>
</cp:coreProperties>
</file>