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Skeletal Muscle Microvascular Endothelial Cells from Cell Biologics are isolated from human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Skeletal Muscle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t4VpvZoLSsOwds2EqtsPHeQWQ==">CgMxLjAyCGguZ2pkZ3hzOAByITF3NnFQd2dmSjhDWGgxbWQ5ZDB0dmFpaVBCWUkxWWxIdw==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2022-11-30T20:10:00Z</dcterms:created>
  <dc:creator>Jeanne Chang</dc:creator>
</cp:coreProperties>
</file>