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Colonic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H-6203IM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Colonic Microvascular Endothelial Cells from Cell Biologics are isolated from human colon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Human Primary Colonic Microvascular Endothelial Cells are characterized by immunofluorescence staining with antibodies of CD31 (Catalog No. 550389, BD), CD31/PECAM-1 (Catalog No. FAB3567P, R&amp;D), or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Colonic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o21JWxqitVdp8W9dyg4LtH8ikQ==">CgMxLjAyCGguZ2pkZ3hzOAByITFhVlZUYzdEZnZEbWVRenlFRE5ZY0l4Q2xzSVdWelF3Yw==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2022-11-30T19:50:00Z</dcterms:created>
  <dc:creator>Jeanne Chang</dc:creator>
</cp:coreProperties>
</file>