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Microvascular Endothelial Cells from Cell Biologics are isolated from human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Prostate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cHmVBaxG3ZaNkzgwnzo9lp7w==">CgMxLjAyCGguZ2pkZ3hzOAByITFOdldjSWpwZkZGWWlnb2tEdXFtWVg4RWo1ck9ESm5ndA==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2022-11-30T20:07:00Z</dcterms:created>
  <dc:creator>Jeanne Chang</dc:creator>
</cp:coreProperties>
</file>