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Kidney Glomerular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H-6014G.IM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Kidney Glomerular Endothelial Cells from Cell Biologics are isolated from human kidney glomerular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Human Primary Kidney Glomerular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Kidney Glomerular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2xGI9rTOR1lrC5wrIh649hrxKQ==">CgMxLjAyCGguZ2pkZ3hzOAByITFaQTkwbTM1Wl8zQTdpdlFxbmVjNE4zdlRDcEtmcFVXRQ==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2022-11-30T20:02:00Z</dcterms:created>
  <dc:creator>Jeanne Chang</dc:creator>
</cp:coreProperties>
</file>