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H-6009IM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Vein Endothelial Cells from Cell Biologics are isolated from human vein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Vein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z5UJRbBwwVZubTl8eHoMs9K7Sg==">CgMxLjAyCGguZ2pkZ3hzOAByITFwa08tS1UyNGFNclFPWGlKcUhTQ2dOc1J3NFhpV1dMWA==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2022-11-30T20:14:00Z</dcterms:created>
  <dc:creator>Jeanne Chang</dc:creator>
</cp:coreProperties>
</file>