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Uterine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H-6219Cre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Uterine Microvascular Endothelial Cells from Cell Biologics are isolated from human uterine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Human Primary Uterine Microvascular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Uterine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Z+2BDxUvcOkDzkv6r15l+qGuRA==">CgMxLjAyCGguZ2pkZ3hzOAByITEzdzNaSlhNR1ZweV9VX0V3Q1R3WXRqRjctQ0ZSeHBxRQ==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2022-12-05T22:35:00Z</dcterms:created>
  <dc:creator>Jeanne Chang</dc:creator>
</cp:coreProperties>
</file>