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Cas9-Expressing Human Primary Spleen Endothelial Cells from Cell Biologics are isolated from human spleen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Spleen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BO8ODl3rh143ehtm6Leel6WIXA==">CgMxLjAyCGguZ2pkZ3hzOAByITFPNTZpaGUyRG9TSGhRbE5JenNqYXJhLWtEaXM3ZXFocg==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2022-10-27T21:02:00Z</dcterms:created>
  <dc:creator>Jeanne Chang</dc:creator>
</cp:coreProperties>
</file>