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H-6014G.Cas9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Kidney Glomerular Endothelial Cells from Cell Biologics are isolated from human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Kidney Glomerular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8ctmKiwt7nt/lNepbUT6n8nbGA==">CgMxLjAyCGguZ2pkZ3hzOAByITFDbHl1TWY4UnBNUnJodWJXc1ZBV1JHdkxLSXNEWExFWg==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2022-10-27T20:42:00Z</dcterms:created>
  <dc:creator>Jeanne Chang</dc:creator>
</cp:coreProperties>
</file>