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Colonic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colonic tissue </w:t>
      </w:r>
      <w:r w:rsidDel="00000000" w:rsidR="00000000" w:rsidRPr="00000000">
        <w:rPr>
          <w:rFonts w:ascii="Arial" w:cs="Arial" w:eastAsia="Arial" w:hAnsi="Arial"/>
          <w:sz w:val="22"/>
          <w:szCs w:val="22"/>
          <w:rtl w:val="0"/>
        </w:rPr>
        <w:t xml:space="preserve">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Colonic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Colonic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EP1TJk+fI6bkFqnwYsycQBaggw==">CgMxLjAyCGguZ2pkZ3hzOAByITFNNkhTek4tc3RjWjdpazNKY0paTjcxa2FuLUFoaE9JbA==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